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B3" w:rsidRPr="00F254B3" w:rsidRDefault="00F254B3" w:rsidP="00E5486A">
      <w:pPr>
        <w:adjustRightInd w:val="0"/>
        <w:snapToGrid w:val="0"/>
        <w:spacing w:afterLines="100" w:line="360" w:lineRule="auto"/>
        <w:jc w:val="center"/>
        <w:rPr>
          <w:rFonts w:ascii="Times New Roman" w:hAnsi="Times New Roman" w:cs="Times New Roman"/>
          <w:b/>
          <w:sz w:val="32"/>
        </w:rPr>
      </w:pPr>
      <w:r w:rsidRPr="00F254B3">
        <w:rPr>
          <w:rFonts w:ascii="Times New Roman" w:cs="Times New Roman"/>
          <w:b/>
          <w:sz w:val="32"/>
        </w:rPr>
        <w:t>本科实验教学大纲</w:t>
      </w:r>
    </w:p>
    <w:p w:rsidR="00433F28" w:rsidRPr="00F254B3" w:rsidRDefault="00F254B3" w:rsidP="00E5486A">
      <w:pPr>
        <w:adjustRightInd w:val="0"/>
        <w:snapToGrid w:val="0"/>
        <w:spacing w:line="360" w:lineRule="auto"/>
        <w:jc w:val="left"/>
        <w:rPr>
          <w:rFonts w:ascii="Times New Roman" w:eastAsia="宋体" w:hAnsi="Times New Roman" w:cs="Times New Roman"/>
          <w:b/>
          <w:sz w:val="24"/>
          <w:szCs w:val="24"/>
        </w:rPr>
      </w:pPr>
      <w:r w:rsidRPr="00F254B3">
        <w:rPr>
          <w:rFonts w:ascii="Times New Roman" w:eastAsia="宋体" w:hAnsi="Times New Roman" w:cs="Times New Roman"/>
          <w:b/>
          <w:sz w:val="24"/>
          <w:szCs w:val="24"/>
        </w:rPr>
        <w:t>一、</w:t>
      </w:r>
      <w:r w:rsidR="00433F28" w:rsidRPr="00F254B3">
        <w:rPr>
          <w:rFonts w:ascii="Times New Roman" w:eastAsia="宋体" w:hAnsi="Times New Roman" w:cs="Times New Roman"/>
          <w:b/>
          <w:sz w:val="24"/>
          <w:szCs w:val="24"/>
        </w:rPr>
        <w:t>课程基本信息</w:t>
      </w:r>
    </w:p>
    <w:p w:rsidR="00E5486A" w:rsidRPr="00E5486A" w:rsidRDefault="00433F28" w:rsidP="00E5486A">
      <w:pPr>
        <w:pStyle w:val="a5"/>
        <w:spacing w:line="360" w:lineRule="auto"/>
        <w:ind w:firstLine="480"/>
        <w:rPr>
          <w:rFonts w:ascii="Times New Roman" w:cs="Times New Roman" w:hint="eastAsia"/>
          <w:sz w:val="24"/>
          <w:szCs w:val="24"/>
        </w:rPr>
      </w:pPr>
      <w:r w:rsidRPr="00E5486A">
        <w:rPr>
          <w:rFonts w:ascii="Times New Roman" w:cs="Times New Roman"/>
          <w:sz w:val="24"/>
          <w:szCs w:val="24"/>
        </w:rPr>
        <w:t>课程名称：基础医学实验技能培训及考核</w:t>
      </w:r>
      <w:r w:rsidR="002A224A" w:rsidRPr="00E5486A">
        <w:rPr>
          <w:rFonts w:ascii="Times New Roman" w:cs="Times New Roman" w:hint="eastAsia"/>
          <w:sz w:val="24"/>
          <w:szCs w:val="24"/>
        </w:rPr>
        <w:t>（生物实验技术类）</w:t>
      </w:r>
      <w:r w:rsidR="002A224A" w:rsidRPr="00E5486A">
        <w:rPr>
          <w:rFonts w:ascii="Times New Roman" w:cs="Times New Roman" w:hint="eastAsia"/>
          <w:sz w:val="24"/>
          <w:szCs w:val="24"/>
        </w:rPr>
        <w:t xml:space="preserve">  </w:t>
      </w:r>
    </w:p>
    <w:p w:rsidR="00E5486A" w:rsidRPr="00E5486A" w:rsidRDefault="00E5486A" w:rsidP="00E5486A">
      <w:pPr>
        <w:pStyle w:val="a5"/>
        <w:spacing w:line="360" w:lineRule="auto"/>
        <w:ind w:firstLine="480"/>
        <w:rPr>
          <w:rFonts w:ascii="Times New Roman" w:cs="Times New Roman"/>
          <w:sz w:val="24"/>
          <w:szCs w:val="24"/>
        </w:rPr>
      </w:pPr>
      <w:r w:rsidRPr="000B5DFB">
        <w:rPr>
          <w:rFonts w:ascii="Times New Roman" w:cs="Times New Roman"/>
          <w:sz w:val="24"/>
          <w:szCs w:val="24"/>
        </w:rPr>
        <w:t>英文名称：</w:t>
      </w:r>
      <w:r w:rsidRPr="00E5486A">
        <w:rPr>
          <w:rFonts w:ascii="Times New Roman" w:cs="Times New Roman"/>
          <w:sz w:val="24"/>
          <w:szCs w:val="24"/>
        </w:rPr>
        <w:t>Basic medical laboratory skills training and assessment (morphology)</w:t>
      </w:r>
    </w:p>
    <w:p w:rsidR="00F254B3" w:rsidRPr="00E5486A" w:rsidRDefault="00433F28" w:rsidP="00E5486A">
      <w:pPr>
        <w:pStyle w:val="a5"/>
        <w:spacing w:line="360" w:lineRule="auto"/>
        <w:ind w:firstLine="480"/>
        <w:rPr>
          <w:rFonts w:ascii="Times New Roman" w:cs="Times New Roman"/>
          <w:sz w:val="24"/>
          <w:szCs w:val="24"/>
        </w:rPr>
      </w:pPr>
      <w:r w:rsidRPr="00E5486A">
        <w:rPr>
          <w:rFonts w:ascii="Times New Roman" w:cs="Times New Roman"/>
          <w:sz w:val="24"/>
          <w:szCs w:val="24"/>
        </w:rPr>
        <w:t>课程号：</w:t>
      </w:r>
      <w:r w:rsidRPr="00E5486A">
        <w:rPr>
          <w:rFonts w:ascii="Times New Roman" w:cs="Times New Roman"/>
          <w:sz w:val="24"/>
          <w:szCs w:val="24"/>
        </w:rPr>
        <w:t xml:space="preserve">501163010            </w:t>
      </w:r>
    </w:p>
    <w:p w:rsidR="00433F28" w:rsidRPr="00E5486A" w:rsidRDefault="00433F28" w:rsidP="00E5486A">
      <w:pPr>
        <w:pStyle w:val="a5"/>
        <w:spacing w:line="360" w:lineRule="auto"/>
        <w:ind w:firstLine="480"/>
        <w:rPr>
          <w:rFonts w:ascii="Times New Roman" w:cs="Times New Roman"/>
          <w:sz w:val="24"/>
          <w:szCs w:val="24"/>
        </w:rPr>
      </w:pPr>
      <w:r w:rsidRPr="00E5486A">
        <w:rPr>
          <w:rFonts w:ascii="Times New Roman" w:cs="Times New Roman"/>
          <w:sz w:val="24"/>
          <w:szCs w:val="24"/>
        </w:rPr>
        <w:t>课程类别：类级平台课</w:t>
      </w:r>
    </w:p>
    <w:p w:rsidR="00433F28" w:rsidRPr="00E5486A" w:rsidRDefault="00433F28" w:rsidP="00E5486A">
      <w:pPr>
        <w:pStyle w:val="a5"/>
        <w:spacing w:line="360" w:lineRule="auto"/>
        <w:ind w:firstLine="480"/>
        <w:rPr>
          <w:rFonts w:ascii="Times New Roman" w:cs="Times New Roman"/>
          <w:sz w:val="24"/>
          <w:szCs w:val="24"/>
        </w:rPr>
      </w:pPr>
      <w:r w:rsidRPr="00E5486A">
        <w:rPr>
          <w:rFonts w:ascii="Times New Roman" w:cs="Times New Roman"/>
          <w:sz w:val="24"/>
          <w:szCs w:val="24"/>
        </w:rPr>
        <w:t>学时：</w:t>
      </w:r>
      <w:r w:rsidR="002A224A" w:rsidRPr="00E5486A">
        <w:rPr>
          <w:rFonts w:ascii="Times New Roman" w:cs="Times New Roman" w:hint="eastAsia"/>
          <w:sz w:val="24"/>
          <w:szCs w:val="24"/>
        </w:rPr>
        <w:t>24</w:t>
      </w:r>
      <w:r w:rsidRPr="00E5486A">
        <w:rPr>
          <w:rFonts w:ascii="Times New Roman" w:cs="Times New Roman"/>
          <w:sz w:val="24"/>
          <w:szCs w:val="24"/>
        </w:rPr>
        <w:t xml:space="preserve">              </w:t>
      </w:r>
      <w:r w:rsidR="00F254B3" w:rsidRPr="00E5486A">
        <w:rPr>
          <w:rFonts w:ascii="Times New Roman" w:cs="Times New Roman" w:hint="eastAsia"/>
          <w:sz w:val="24"/>
          <w:szCs w:val="24"/>
        </w:rPr>
        <w:t xml:space="preserve">      </w:t>
      </w:r>
      <w:r w:rsidRPr="00E5486A">
        <w:rPr>
          <w:rFonts w:ascii="Times New Roman" w:cs="Times New Roman"/>
          <w:sz w:val="24"/>
          <w:szCs w:val="24"/>
        </w:rPr>
        <w:t>学分：</w:t>
      </w:r>
      <w:r w:rsidRPr="00E5486A">
        <w:rPr>
          <w:rFonts w:ascii="Times New Roman" w:cs="Times New Roman"/>
          <w:sz w:val="24"/>
          <w:szCs w:val="24"/>
        </w:rPr>
        <w:t>1</w:t>
      </w:r>
    </w:p>
    <w:p w:rsidR="00433F28" w:rsidRPr="00F254B3" w:rsidRDefault="00F254B3" w:rsidP="00E5486A">
      <w:pPr>
        <w:adjustRightInd w:val="0"/>
        <w:snapToGrid w:val="0"/>
        <w:spacing w:line="360" w:lineRule="auto"/>
        <w:rPr>
          <w:rFonts w:ascii="Times New Roman" w:eastAsia="宋体" w:hAnsi="Times New Roman" w:cs="Times New Roman"/>
          <w:b/>
          <w:sz w:val="24"/>
          <w:szCs w:val="24"/>
        </w:rPr>
      </w:pPr>
      <w:r w:rsidRPr="00F254B3">
        <w:rPr>
          <w:rFonts w:ascii="Times New Roman" w:eastAsia="宋体" w:hAnsi="Times New Roman" w:cs="Times New Roman"/>
          <w:b/>
          <w:sz w:val="24"/>
          <w:szCs w:val="24"/>
        </w:rPr>
        <w:t>二、</w:t>
      </w:r>
      <w:r w:rsidR="00433F28" w:rsidRPr="00F254B3">
        <w:rPr>
          <w:rFonts w:ascii="Times New Roman" w:eastAsia="宋体" w:hAnsi="Times New Roman" w:cs="Times New Roman"/>
          <w:b/>
          <w:sz w:val="24"/>
          <w:szCs w:val="24"/>
        </w:rPr>
        <w:t xml:space="preserve"> </w:t>
      </w:r>
      <w:r w:rsidRPr="00F254B3">
        <w:rPr>
          <w:rFonts w:ascii="Times New Roman" w:eastAsia="宋体" w:hAnsi="Times New Roman" w:cs="Times New Roman"/>
          <w:b/>
          <w:sz w:val="24"/>
          <w:szCs w:val="24"/>
        </w:rPr>
        <w:t>教学目的和要求</w:t>
      </w:r>
    </w:p>
    <w:p w:rsidR="00433F28" w:rsidRPr="00F254B3" w:rsidRDefault="00433F28" w:rsidP="00F254B3">
      <w:pPr>
        <w:adjustRightInd w:val="0"/>
        <w:snapToGrid w:val="0"/>
        <w:spacing w:line="360" w:lineRule="auto"/>
        <w:rPr>
          <w:rFonts w:ascii="Times New Roman" w:hAnsi="Times New Roman" w:cs="Times New Roman"/>
          <w:sz w:val="24"/>
        </w:rPr>
      </w:pPr>
      <w:r w:rsidRPr="00F254B3">
        <w:rPr>
          <w:rFonts w:ascii="Times New Roman" w:hAnsi="Times New Roman" w:cs="Times New Roman"/>
        </w:rPr>
        <w:t xml:space="preserve">    </w:t>
      </w:r>
      <w:r w:rsidRPr="00F254B3">
        <w:rPr>
          <w:rFonts w:ascii="Times New Roman" w:cs="Times New Roman"/>
          <w:sz w:val="24"/>
        </w:rPr>
        <w:t>生物基础医学实验技能培训及考核主要是培养学生正确的实验操作和了解学生基础实验课程结束后实验的操作技能的熟练程度。通过典型的生物分子实验操作达到训练和学生的操作评价。</w:t>
      </w:r>
    </w:p>
    <w:p w:rsidR="00433F28" w:rsidRPr="00F254B3" w:rsidRDefault="00F254B3" w:rsidP="00F254B3">
      <w:pPr>
        <w:adjustRightInd w:val="0"/>
        <w:snapToGrid w:val="0"/>
        <w:spacing w:line="360" w:lineRule="auto"/>
        <w:rPr>
          <w:rFonts w:ascii="Times New Roman" w:eastAsia="宋体" w:hAnsi="Times New Roman" w:cs="Times New Roman"/>
          <w:b/>
          <w:sz w:val="24"/>
          <w:szCs w:val="24"/>
        </w:rPr>
      </w:pPr>
      <w:r w:rsidRPr="00F254B3">
        <w:rPr>
          <w:rFonts w:ascii="Times New Roman" w:eastAsia="宋体" w:hAnsi="Times New Roman" w:cs="Times New Roman"/>
          <w:b/>
          <w:sz w:val="24"/>
          <w:szCs w:val="24"/>
        </w:rPr>
        <w:t>三、实验成绩考核</w:t>
      </w:r>
    </w:p>
    <w:p w:rsidR="00433F28" w:rsidRPr="00F254B3" w:rsidRDefault="00F254B3" w:rsidP="00F254B3">
      <w:pPr>
        <w:adjustRightInd w:val="0"/>
        <w:snapToGrid w:val="0"/>
        <w:spacing w:line="360" w:lineRule="auto"/>
        <w:rPr>
          <w:rFonts w:ascii="Times New Roman" w:hAnsi="Times New Roman" w:cs="Times New Roman"/>
          <w:sz w:val="24"/>
        </w:rPr>
      </w:pPr>
      <w:r>
        <w:rPr>
          <w:rFonts w:ascii="Times New Roman" w:cs="Times New Roman" w:hint="eastAsia"/>
        </w:rPr>
        <w:tab/>
      </w:r>
      <w:r w:rsidR="00433F28" w:rsidRPr="00F254B3">
        <w:rPr>
          <w:rFonts w:ascii="Times New Roman" w:cs="Times New Roman"/>
          <w:sz w:val="24"/>
        </w:rPr>
        <w:t>本门课程实验成绩由两个实验教学内容组成，每个实验操作</w:t>
      </w:r>
      <w:r w:rsidR="00433F28" w:rsidRPr="00F254B3">
        <w:rPr>
          <w:rFonts w:ascii="Times New Roman" w:hAnsi="Times New Roman" w:cs="Times New Roman"/>
          <w:sz w:val="24"/>
        </w:rPr>
        <w:t>60%</w:t>
      </w:r>
      <w:r w:rsidR="00433F28" w:rsidRPr="00F254B3">
        <w:rPr>
          <w:rFonts w:ascii="Times New Roman" w:cs="Times New Roman"/>
          <w:sz w:val="24"/>
        </w:rPr>
        <w:t>、实验报告</w:t>
      </w:r>
      <w:r w:rsidR="00433F28" w:rsidRPr="00F254B3">
        <w:rPr>
          <w:rFonts w:ascii="Times New Roman" w:hAnsi="Times New Roman" w:cs="Times New Roman"/>
          <w:sz w:val="24"/>
        </w:rPr>
        <w:t>20%</w:t>
      </w:r>
      <w:r w:rsidR="00433F28" w:rsidRPr="00F254B3">
        <w:rPr>
          <w:rFonts w:ascii="Times New Roman" w:cs="Times New Roman"/>
          <w:sz w:val="24"/>
        </w:rPr>
        <w:t>、</w:t>
      </w:r>
      <w:r w:rsidR="00433F28" w:rsidRPr="00F254B3">
        <w:rPr>
          <w:rFonts w:ascii="Times New Roman" w:hAnsi="Times New Roman" w:cs="Times New Roman"/>
          <w:sz w:val="24"/>
        </w:rPr>
        <w:t>PPT</w:t>
      </w:r>
      <w:r w:rsidR="00433F28" w:rsidRPr="00F254B3">
        <w:rPr>
          <w:rFonts w:ascii="Times New Roman" w:cs="Times New Roman"/>
          <w:sz w:val="24"/>
        </w:rPr>
        <w:t>报告讲解</w:t>
      </w:r>
      <w:r w:rsidR="00433F28" w:rsidRPr="00F254B3">
        <w:rPr>
          <w:rFonts w:ascii="Times New Roman" w:hAnsi="Times New Roman" w:cs="Times New Roman"/>
          <w:sz w:val="24"/>
        </w:rPr>
        <w:t>20%</w:t>
      </w:r>
      <w:r w:rsidR="00433F28" w:rsidRPr="00F254B3">
        <w:rPr>
          <w:rFonts w:ascii="Times New Roman" w:cs="Times New Roman"/>
          <w:sz w:val="24"/>
        </w:rPr>
        <w:t>。</w:t>
      </w:r>
    </w:p>
    <w:p w:rsidR="00433F28" w:rsidRPr="00F254B3" w:rsidRDefault="00F254B3" w:rsidP="00F254B3">
      <w:pPr>
        <w:adjustRightInd w:val="0"/>
        <w:snapToGrid w:val="0"/>
        <w:spacing w:line="360" w:lineRule="auto"/>
        <w:rPr>
          <w:rFonts w:ascii="Times New Roman" w:hAnsi="Times New Roman" w:cs="Times New Roman"/>
        </w:rPr>
      </w:pPr>
      <w:r w:rsidRPr="00F254B3">
        <w:rPr>
          <w:rFonts w:ascii="Times New Roman" w:eastAsia="宋体" w:hAnsi="Times New Roman" w:cs="Times New Roman"/>
          <w:b/>
          <w:sz w:val="24"/>
          <w:szCs w:val="24"/>
        </w:rPr>
        <w:t>四、教学内容</w:t>
      </w:r>
    </w:p>
    <w:p w:rsidR="00433F28" w:rsidRPr="00F254B3" w:rsidRDefault="00433F28" w:rsidP="00F254B3">
      <w:pPr>
        <w:adjustRightInd w:val="0"/>
        <w:snapToGrid w:val="0"/>
        <w:spacing w:line="360" w:lineRule="auto"/>
        <w:ind w:firstLineChars="200" w:firstLine="480"/>
        <w:rPr>
          <w:rFonts w:ascii="Times New Roman" w:hAnsi="Times New Roman" w:cs="Times New Roman"/>
          <w:sz w:val="24"/>
        </w:rPr>
      </w:pPr>
      <w:r w:rsidRPr="00F254B3">
        <w:rPr>
          <w:rFonts w:ascii="Times New Roman" w:hAnsi="Times New Roman" w:cs="Times New Roman"/>
          <w:sz w:val="24"/>
        </w:rPr>
        <w:t xml:space="preserve">1.  </w:t>
      </w:r>
      <w:r w:rsidRPr="00F254B3">
        <w:rPr>
          <w:rFonts w:ascii="Times New Roman" w:cs="Times New Roman"/>
          <w:sz w:val="24"/>
        </w:rPr>
        <w:t>肝细胞</w:t>
      </w:r>
      <w:r w:rsidRPr="00F254B3">
        <w:rPr>
          <w:rFonts w:ascii="Times New Roman" w:hAnsi="Times New Roman" w:cs="Times New Roman"/>
          <w:sz w:val="24"/>
        </w:rPr>
        <w:t>DNA</w:t>
      </w:r>
      <w:r w:rsidRPr="00F254B3">
        <w:rPr>
          <w:rFonts w:ascii="Times New Roman" w:cs="Times New Roman"/>
          <w:sz w:val="24"/>
        </w:rPr>
        <w:t>的提取和鉴定</w:t>
      </w:r>
      <w:r w:rsidRPr="00F254B3">
        <w:rPr>
          <w:rFonts w:ascii="Times New Roman" w:hAnsi="Times New Roman" w:cs="Times New Roman"/>
          <w:sz w:val="24"/>
        </w:rPr>
        <w:t>ppt</w:t>
      </w:r>
      <w:r w:rsidRPr="00F254B3">
        <w:rPr>
          <w:rFonts w:ascii="Times New Roman" w:cs="Times New Roman"/>
          <w:sz w:val="24"/>
        </w:rPr>
        <w:t>报告</w:t>
      </w:r>
      <w:r w:rsidRPr="00F254B3">
        <w:rPr>
          <w:rFonts w:ascii="Times New Roman" w:hAnsi="Times New Roman" w:cs="Times New Roman"/>
          <w:sz w:val="24"/>
        </w:rPr>
        <w:t xml:space="preserve">             </w:t>
      </w:r>
      <w:r w:rsidR="00F254B3">
        <w:rPr>
          <w:rFonts w:ascii="Times New Roman" w:hAnsi="Times New Roman" w:cs="Times New Roman" w:hint="eastAsia"/>
          <w:sz w:val="24"/>
        </w:rPr>
        <w:t xml:space="preserve"> </w:t>
      </w:r>
      <w:r w:rsidRPr="00F254B3">
        <w:rPr>
          <w:rFonts w:ascii="Times New Roman" w:hAnsi="Times New Roman" w:cs="Times New Roman"/>
          <w:sz w:val="24"/>
        </w:rPr>
        <w:t xml:space="preserve">        </w:t>
      </w:r>
      <w:r w:rsidR="002A224A">
        <w:rPr>
          <w:rFonts w:ascii="Times New Roman" w:hAnsi="Times New Roman" w:cs="Times New Roman" w:hint="eastAsia"/>
          <w:sz w:val="24"/>
        </w:rPr>
        <w:t>6</w:t>
      </w:r>
      <w:r w:rsidRPr="00F254B3">
        <w:rPr>
          <w:rFonts w:ascii="Times New Roman" w:cs="Times New Roman"/>
          <w:sz w:val="24"/>
        </w:rPr>
        <w:t>学时</w:t>
      </w:r>
    </w:p>
    <w:p w:rsidR="00433F28" w:rsidRPr="00F254B3" w:rsidRDefault="00433F28" w:rsidP="00F254B3">
      <w:pPr>
        <w:adjustRightInd w:val="0"/>
        <w:snapToGrid w:val="0"/>
        <w:spacing w:line="360" w:lineRule="auto"/>
        <w:ind w:firstLineChars="200" w:firstLine="480"/>
        <w:rPr>
          <w:rFonts w:ascii="Times New Roman" w:hAnsi="Times New Roman" w:cs="Times New Roman"/>
          <w:sz w:val="24"/>
        </w:rPr>
      </w:pPr>
      <w:r w:rsidRPr="00F254B3">
        <w:rPr>
          <w:rFonts w:ascii="Times New Roman" w:hAnsi="Times New Roman" w:cs="Times New Roman"/>
          <w:sz w:val="24"/>
        </w:rPr>
        <w:t xml:space="preserve">2.  </w:t>
      </w:r>
      <w:r w:rsidRPr="00F254B3">
        <w:rPr>
          <w:rFonts w:ascii="Times New Roman" w:cs="Times New Roman"/>
          <w:sz w:val="24"/>
        </w:rPr>
        <w:t>肝细胞</w:t>
      </w:r>
      <w:r w:rsidRPr="00F254B3">
        <w:rPr>
          <w:rFonts w:ascii="Times New Roman" w:hAnsi="Times New Roman" w:cs="Times New Roman"/>
          <w:sz w:val="24"/>
        </w:rPr>
        <w:t>RNA</w:t>
      </w:r>
      <w:r w:rsidRPr="00F254B3">
        <w:rPr>
          <w:rFonts w:ascii="Times New Roman" w:cs="Times New Roman"/>
          <w:sz w:val="24"/>
        </w:rPr>
        <w:t>的提取和鉴定</w:t>
      </w:r>
      <w:r w:rsidRPr="00F254B3">
        <w:rPr>
          <w:rFonts w:ascii="Times New Roman" w:hAnsi="Times New Roman" w:cs="Times New Roman"/>
          <w:sz w:val="24"/>
        </w:rPr>
        <w:t>ppt</w:t>
      </w:r>
      <w:r w:rsidRPr="00F254B3">
        <w:rPr>
          <w:rFonts w:ascii="Times New Roman" w:cs="Times New Roman"/>
          <w:sz w:val="24"/>
        </w:rPr>
        <w:t>报告</w:t>
      </w:r>
      <w:r w:rsidRPr="00F254B3">
        <w:rPr>
          <w:rFonts w:ascii="Times New Roman" w:hAnsi="Times New Roman" w:cs="Times New Roman"/>
          <w:sz w:val="24"/>
        </w:rPr>
        <w:t xml:space="preserve">              </w:t>
      </w:r>
      <w:r w:rsidR="00F254B3">
        <w:rPr>
          <w:rFonts w:ascii="Times New Roman" w:hAnsi="Times New Roman" w:cs="Times New Roman" w:hint="eastAsia"/>
          <w:sz w:val="24"/>
        </w:rPr>
        <w:t xml:space="preserve"> </w:t>
      </w:r>
      <w:r w:rsidRPr="00F254B3">
        <w:rPr>
          <w:rFonts w:ascii="Times New Roman" w:hAnsi="Times New Roman" w:cs="Times New Roman"/>
          <w:sz w:val="24"/>
        </w:rPr>
        <w:t xml:space="preserve">       </w:t>
      </w:r>
      <w:r w:rsidR="002A224A">
        <w:rPr>
          <w:rFonts w:ascii="Times New Roman" w:hAnsi="Times New Roman" w:cs="Times New Roman" w:hint="eastAsia"/>
          <w:sz w:val="24"/>
        </w:rPr>
        <w:t>6</w:t>
      </w:r>
      <w:r w:rsidRPr="00F254B3">
        <w:rPr>
          <w:rFonts w:ascii="Times New Roman" w:cs="Times New Roman"/>
          <w:sz w:val="24"/>
        </w:rPr>
        <w:t>学时</w:t>
      </w:r>
    </w:p>
    <w:p w:rsidR="00433F28" w:rsidRPr="00F254B3" w:rsidRDefault="00433F28" w:rsidP="00F254B3">
      <w:pPr>
        <w:adjustRightInd w:val="0"/>
        <w:snapToGrid w:val="0"/>
        <w:spacing w:line="360" w:lineRule="auto"/>
        <w:ind w:firstLineChars="200" w:firstLine="480"/>
        <w:rPr>
          <w:rFonts w:ascii="Times New Roman" w:hAnsi="Times New Roman" w:cs="Times New Roman"/>
          <w:sz w:val="24"/>
        </w:rPr>
      </w:pPr>
      <w:r w:rsidRPr="00F254B3">
        <w:rPr>
          <w:rFonts w:ascii="Times New Roman" w:hAnsi="Times New Roman" w:cs="Times New Roman"/>
          <w:sz w:val="24"/>
        </w:rPr>
        <w:t xml:space="preserve">3.  </w:t>
      </w:r>
      <w:r w:rsidRPr="00F254B3">
        <w:rPr>
          <w:rFonts w:ascii="Times New Roman" w:cs="Times New Roman"/>
          <w:sz w:val="24"/>
        </w:rPr>
        <w:t>肝细胞</w:t>
      </w:r>
      <w:r w:rsidRPr="00F254B3">
        <w:rPr>
          <w:rFonts w:ascii="Times New Roman" w:hAnsi="Times New Roman" w:cs="Times New Roman"/>
          <w:sz w:val="24"/>
        </w:rPr>
        <w:t>DNA</w:t>
      </w:r>
      <w:r w:rsidRPr="00F254B3">
        <w:rPr>
          <w:rFonts w:ascii="Times New Roman" w:cs="Times New Roman"/>
          <w:sz w:val="24"/>
        </w:rPr>
        <w:t>的提取和鉴定（考核）</w:t>
      </w:r>
      <w:r w:rsidRPr="00F254B3">
        <w:rPr>
          <w:rFonts w:ascii="Times New Roman" w:hAnsi="Times New Roman" w:cs="Times New Roman"/>
          <w:sz w:val="24"/>
        </w:rPr>
        <w:t xml:space="preserve">                     </w:t>
      </w:r>
      <w:r w:rsidR="002A224A">
        <w:rPr>
          <w:rFonts w:ascii="Times New Roman" w:hAnsi="Times New Roman" w:cs="Times New Roman" w:hint="eastAsia"/>
          <w:sz w:val="24"/>
        </w:rPr>
        <w:t>6</w:t>
      </w:r>
      <w:r w:rsidRPr="00F254B3">
        <w:rPr>
          <w:rFonts w:ascii="Times New Roman" w:cs="Times New Roman"/>
          <w:sz w:val="24"/>
        </w:rPr>
        <w:t>学时</w:t>
      </w:r>
    </w:p>
    <w:p w:rsidR="00433F28" w:rsidRPr="00F254B3" w:rsidRDefault="00433F28" w:rsidP="00F254B3">
      <w:pPr>
        <w:adjustRightInd w:val="0"/>
        <w:snapToGrid w:val="0"/>
        <w:spacing w:line="360" w:lineRule="auto"/>
        <w:ind w:firstLineChars="200" w:firstLine="480"/>
        <w:rPr>
          <w:rFonts w:ascii="Times New Roman" w:hAnsi="Times New Roman" w:cs="Times New Roman"/>
          <w:sz w:val="24"/>
        </w:rPr>
      </w:pPr>
      <w:r w:rsidRPr="00F254B3">
        <w:rPr>
          <w:rFonts w:ascii="Times New Roman" w:hAnsi="Times New Roman" w:cs="Times New Roman"/>
          <w:sz w:val="24"/>
        </w:rPr>
        <w:t xml:space="preserve">4.  </w:t>
      </w:r>
      <w:r w:rsidRPr="00F254B3">
        <w:rPr>
          <w:rFonts w:ascii="Times New Roman" w:cs="Times New Roman"/>
          <w:sz w:val="24"/>
        </w:rPr>
        <w:t>肝细胞</w:t>
      </w:r>
      <w:r w:rsidRPr="00F254B3">
        <w:rPr>
          <w:rFonts w:ascii="Times New Roman" w:hAnsi="Times New Roman" w:cs="Times New Roman"/>
          <w:sz w:val="24"/>
        </w:rPr>
        <w:t>RNA</w:t>
      </w:r>
      <w:r w:rsidRPr="00F254B3">
        <w:rPr>
          <w:rFonts w:ascii="Times New Roman" w:cs="Times New Roman"/>
          <w:sz w:val="24"/>
        </w:rPr>
        <w:t>的提取和鉴定（考核）</w:t>
      </w:r>
      <w:r w:rsidRPr="00F254B3">
        <w:rPr>
          <w:rFonts w:ascii="Times New Roman" w:hAnsi="Times New Roman" w:cs="Times New Roman"/>
          <w:sz w:val="24"/>
        </w:rPr>
        <w:t xml:space="preserve">                     </w:t>
      </w:r>
      <w:r w:rsidR="002A224A">
        <w:rPr>
          <w:rFonts w:ascii="Times New Roman" w:hAnsi="Times New Roman" w:cs="Times New Roman" w:hint="eastAsia"/>
          <w:sz w:val="24"/>
        </w:rPr>
        <w:t>6</w:t>
      </w:r>
      <w:r w:rsidRPr="00F254B3">
        <w:rPr>
          <w:rFonts w:ascii="Times New Roman" w:cs="Times New Roman"/>
          <w:sz w:val="24"/>
        </w:rPr>
        <w:t>学时</w:t>
      </w:r>
    </w:p>
    <w:p w:rsidR="00433F28" w:rsidRPr="00F254B3" w:rsidRDefault="00433F28" w:rsidP="00F254B3">
      <w:pPr>
        <w:adjustRightInd w:val="0"/>
        <w:snapToGrid w:val="0"/>
        <w:spacing w:line="360" w:lineRule="auto"/>
        <w:rPr>
          <w:rFonts w:ascii="Times New Roman" w:hAnsi="Times New Roman" w:cs="Times New Roman"/>
          <w:sz w:val="24"/>
        </w:rPr>
      </w:pPr>
    </w:p>
    <w:p w:rsidR="00433F28" w:rsidRPr="00F254B3" w:rsidRDefault="00433F28" w:rsidP="00F254B3">
      <w:pPr>
        <w:adjustRightInd w:val="0"/>
        <w:snapToGrid w:val="0"/>
        <w:spacing w:line="360" w:lineRule="auto"/>
        <w:rPr>
          <w:rFonts w:ascii="Times New Roman" w:hAnsi="Times New Roman" w:cs="Times New Roman"/>
          <w:sz w:val="24"/>
        </w:rPr>
      </w:pPr>
    </w:p>
    <w:p w:rsidR="00DA337C" w:rsidRPr="00F254B3" w:rsidRDefault="00DA337C" w:rsidP="00F254B3">
      <w:pPr>
        <w:adjustRightInd w:val="0"/>
        <w:snapToGrid w:val="0"/>
        <w:spacing w:line="360" w:lineRule="auto"/>
        <w:rPr>
          <w:rFonts w:ascii="Times New Roman" w:hAnsi="Times New Roman" w:cs="Times New Roman"/>
        </w:rPr>
      </w:pPr>
    </w:p>
    <w:sectPr w:rsidR="00DA337C" w:rsidRPr="00F254B3" w:rsidSect="00DA33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4D3" w:rsidRDefault="008064D3" w:rsidP="00F254B3">
      <w:r>
        <w:separator/>
      </w:r>
    </w:p>
  </w:endnote>
  <w:endnote w:type="continuationSeparator" w:id="1">
    <w:p w:rsidR="008064D3" w:rsidRDefault="008064D3" w:rsidP="00F25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4D3" w:rsidRDefault="008064D3" w:rsidP="00F254B3">
      <w:r>
        <w:separator/>
      </w:r>
    </w:p>
  </w:footnote>
  <w:footnote w:type="continuationSeparator" w:id="1">
    <w:p w:rsidR="008064D3" w:rsidRDefault="008064D3" w:rsidP="00F25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3F28"/>
    <w:rsid w:val="00012FE1"/>
    <w:rsid w:val="00111E3D"/>
    <w:rsid w:val="002A224A"/>
    <w:rsid w:val="0041099B"/>
    <w:rsid w:val="00433F28"/>
    <w:rsid w:val="005C2DF7"/>
    <w:rsid w:val="008064D3"/>
    <w:rsid w:val="00CE1A5C"/>
    <w:rsid w:val="00DA337C"/>
    <w:rsid w:val="00E5486A"/>
    <w:rsid w:val="00F254B3"/>
    <w:rsid w:val="00F652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54B3"/>
    <w:rPr>
      <w:sz w:val="18"/>
      <w:szCs w:val="18"/>
    </w:rPr>
  </w:style>
  <w:style w:type="paragraph" w:styleId="a4">
    <w:name w:val="footer"/>
    <w:basedOn w:val="a"/>
    <w:link w:val="Char0"/>
    <w:uiPriority w:val="99"/>
    <w:semiHidden/>
    <w:unhideWhenUsed/>
    <w:rsid w:val="00F254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54B3"/>
    <w:rPr>
      <w:sz w:val="18"/>
      <w:szCs w:val="18"/>
    </w:rPr>
  </w:style>
  <w:style w:type="paragraph" w:styleId="a5">
    <w:name w:val="List Paragraph"/>
    <w:basedOn w:val="a"/>
    <w:uiPriority w:val="34"/>
    <w:qFormat/>
    <w:rsid w:val="00E5486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dcterms:created xsi:type="dcterms:W3CDTF">2018-07-23T09:56:00Z</dcterms:created>
  <dcterms:modified xsi:type="dcterms:W3CDTF">2018-07-24T06:18:00Z</dcterms:modified>
</cp:coreProperties>
</file>